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2F" w:rsidRPr="003D6B2F" w:rsidRDefault="003D6B2F" w:rsidP="003D6B2F">
      <w:pPr>
        <w:autoSpaceDE w:val="0"/>
        <w:autoSpaceDN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Frit-Qat" w:eastAsia="Times New Roman" w:hAnsi="Frit-Qat" w:cs="Times New Roman"/>
          <w:b/>
          <w:bCs/>
          <w:sz w:val="24"/>
          <w:szCs w:val="24"/>
        </w:rPr>
        <w:t>AMERICAN SOCIETY FOR CLINICAL LABORATORY SCIENCE - PA</w:t>
      </w:r>
    </w:p>
    <w:p w:rsidR="003D6B2F" w:rsidRPr="003D6B2F" w:rsidRDefault="003D6B2F" w:rsidP="003D6B2F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0"/>
          <w:szCs w:val="20"/>
        </w:rPr>
        <w:t>Your Professional Organization for over 70 Years</w:t>
      </w:r>
    </w:p>
    <w:p w:rsidR="003D6B2F" w:rsidRPr="003D6B2F" w:rsidRDefault="003D6B2F" w:rsidP="003D6B2F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0"/>
          <w:szCs w:val="20"/>
        </w:rPr>
        <w:t>Chartered in 1935</w:t>
      </w:r>
    </w:p>
    <w:p w:rsidR="003D6B2F" w:rsidRPr="003D6B2F" w:rsidRDefault="003D6B2F" w:rsidP="003D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FALL LEADERSHIP/BOARD OF DIRECTORS MEETING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  MINUTES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Saturday, October 25, 2008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Harrisburg Area Community College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Present: Scott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Aikey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(ASCLS President), Mary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Gourley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(President), Judy Hoover (Treasurer),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Katey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Howell(Student Representative), Mary Beth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Meile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(Board Member), Ruth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Negley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(Board Member), Sandy Neiman (Board Member), Linda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Semmler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(Government Liaison), Barbara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Snyderman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(Region II Director), Sharon Strauss (Past-President), 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Welcome. President Mary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Gourley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welcomed everyone and called the meeting to order at 9:46A.M.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Introductions were made.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A quorum was ascertained.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Appointments: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Presently we are in need of </w:t>
      </w:r>
    </w:p>
    <w:p w:rsidR="003D6B2F" w:rsidRPr="003D6B2F" w:rsidRDefault="003D6B2F" w:rsidP="003D6B2F">
      <w:pPr>
        <w:spacing w:after="0" w:line="240" w:lineRule="auto"/>
        <w:ind w:left="144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A Secretary</w:t>
      </w:r>
    </w:p>
    <w:p w:rsidR="003D6B2F" w:rsidRPr="003D6B2F" w:rsidRDefault="003D6B2F" w:rsidP="003D6B2F">
      <w:pPr>
        <w:spacing w:after="0" w:line="240" w:lineRule="auto"/>
        <w:ind w:left="144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 A Board Member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3.  Two By-Laws Committee members (Vicki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Kritikos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suggested )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 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4.  A Membership Chair (Eric Evans was suggested)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Mary will get in touch with these people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Secretary’s Report.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A written report was sent by Katie 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Motion 1.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Mary Beth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Miele</w:t>
      </w:r>
      <w:proofErr w:type="spellEnd"/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I move that the ASCLS-PA Board of Directors accept electronic voting to accept motions from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  August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23, 2008 meeting.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Katey</w:t>
      </w:r>
      <w:proofErr w:type="spellEnd"/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  Howell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>. The motion carried.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Motion II.  Mary Beth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Miele</w:t>
      </w:r>
      <w:proofErr w:type="spellEnd"/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I move that the ASCLS-PA Board accept the minutes of the August 23, 2008 meeting.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Seconded by Sharon Strauss.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The motion carried.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VI.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   A written report was presented by Treasurer Judy Hoover.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 Barbara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Snyderman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suggested that some line items (leadership development, delegates’ fund, 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legislative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day) be increased  because of  current increases in costs of airlines, hotels, etc.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 Scott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Aikey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expects to complete the audit with Judy Hoover by the beginning of December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  At which time recommendations may be made.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 Continuing Education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Assistanceship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was not totally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utilized .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Snyderman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suggested that these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monies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be advertised on a list serve. Discussion ensued about how to get the message out to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spellStart"/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laboratorians</w:t>
      </w:r>
      <w:proofErr w:type="spellEnd"/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and students of the availability of funds.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Aikey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suggested that we put more 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money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into the Memorial Undergraduate Scholarship. Mary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Gourley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replied that the amount of   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money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is determined by the board each year.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Snyderman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suggested that we edit the purpose of the ASCLS-PA Memorial Undergraduate  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Scholarship to include more recently deceased members.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Webmaster Sharon Strauss replied 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she can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esily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revise an anecdotal message without board approval.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  Motion III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  Sandy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Neiman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   I move that the ASCLS-PA Board of directors accept the treasurer’s report of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  9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>/1/07 through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      8/31/08 and file it for audit. 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Seconded by Sharon Strauss.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The motion carried.  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 Motion IV. Sharon Strauss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 I move that the ASCLS-PA Board of Directors accept the treasurer’s report for Scholarships 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Awards dated Aug 31, 2008 and file it for audit.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Katey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Howell.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The motion carried.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Snyderman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suggested a fund to recruit student members to attend Board of Directors meetings.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 After attendance students would receive ASCLS-PA membership.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Gourley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will form a task 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 Force to address this issue. Members to that task force that she plans to appoint are: Barbara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Snyderman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, Chair;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Katey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Howell;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Lanie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Fessler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>; Eric Evans; Janet Devine.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 Motion V. Sandy Neiman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 I move that ASCLS-PA Board of Directors direct President Mary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Gourley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to form a Student 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Involvement Task Force.</w:t>
      </w:r>
      <w:proofErr w:type="gramEnd"/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Seconded by Sharon Strauss.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The motion carried.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VII.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ASCLS-PA President’s report.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 Mary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Gourley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submitted a written report.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VIII.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ASCLS President’s Report.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Aikey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had no report. He will interject comments at Item IX Region II Report.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IX.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Region II Report. 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    Barbara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Snyderman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>, Director.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  A conference call Region II Meeting is scheduled for Saturday, Nov 8 at 9AM.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  The cost for two hours will be $7.20.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 ASCLS and ASCP are working together for an editor for the journals. This would be a service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Only position.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Publications will still be separate.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 ASCLS need articles badly. We now have only enough articles for up to January ’09.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 National Medical laboratory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professionals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week will be observed the last week of April ’09.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 Members are encouraged to use bells promotional products to support ASCLS.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 ASCLS’ “CE Organizer” is being utilized by New Jersey. ASCLS-PA members are encouraged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To use it to update their credentials.</w:t>
      </w:r>
      <w:proofErr w:type="gramEnd"/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Aikey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suggested that Sandy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Teleczko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have another P.A.C.E. person assist her to do the clerical     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necessary to utilize electronic procedures. Additional computer tasks will be necessary.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 ASCLS will now give a “Volunteer of the Year” award.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 The Chair of the Student Forum will now become the Vice Chair of the First Year Professionals.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 Committees will now have an advisor plus an “interested observer”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 More PAC members are needed.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 The Committee of Professional Affairs has now been renamed the Promotion of Profession 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Committee.</w:t>
      </w:r>
      <w:proofErr w:type="gramEnd"/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 We need a Student Forum representative. All students need to be contacted to receive 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>. Many scholarships are available.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 Articles are needed for the ASCLS newsletter.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 The Forum for Minorities needs to advertise what they do.    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 A First Year Professional needs to be on each state BOD.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 Several TASK forces have been formed, e.g., Licensure, Millennium Generation Recruitment.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 Changes for the ASCLS Annual Meeting: 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                                Awards presentation Thursday evening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 No TNT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 Change meeting to 2-1/2 days (like CLEC)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X      Committee Reports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14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Awards. Please submit nominations by deadline March 1, 2009.</w:t>
      </w:r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14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By laws –a written report was submitted by Linda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Semmler</w:t>
      </w:r>
      <w:proofErr w:type="spellEnd"/>
    </w:p>
    <w:p w:rsidR="003D6B2F" w:rsidRPr="003D6B2F" w:rsidRDefault="003D6B2F" w:rsidP="003D6B2F">
      <w:pPr>
        <w:spacing w:after="0" w:line="240" w:lineRule="auto"/>
        <w:ind w:left="114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Three recommendations were made ……..</w:t>
      </w:r>
    </w:p>
    <w:p w:rsidR="003D6B2F" w:rsidRPr="003D6B2F" w:rsidRDefault="003D6B2F" w:rsidP="003D6B2F">
      <w:pPr>
        <w:spacing w:after="0" w:line="240" w:lineRule="auto"/>
        <w:ind w:left="114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86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Rename the Regulations by deleting the word “Regulations” and inserting the phrase “Standard Operating Procedures” in the title and throughout the document as appropriate.</w:t>
      </w:r>
    </w:p>
    <w:p w:rsidR="003D6B2F" w:rsidRPr="003D6B2F" w:rsidRDefault="003D6B2F" w:rsidP="003D6B2F">
      <w:pPr>
        <w:spacing w:after="0" w:line="240" w:lineRule="auto"/>
        <w:ind w:left="186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Amend the Bylaws by deleting references to the “Regulations” and inserting the phrase “Standard Operating procedures” or “SOP’s” throughout the document as deemed necessary.</w:t>
      </w:r>
    </w:p>
    <w:p w:rsidR="003D6B2F" w:rsidRPr="003D6B2F" w:rsidRDefault="003D6B2F" w:rsidP="003D6B2F">
      <w:pPr>
        <w:spacing w:after="0" w:line="240" w:lineRule="auto"/>
        <w:ind w:left="186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Amend Article XIV – Committees, Section B.1 – Appointive Committees by deleting Membership Development and adding Membership Recruitment and Membership Services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Motion 6.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Sharon Strauss. 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                    I move that the ASCLS-PA Board of Directors direct the Bylaws Committee to prepare 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modifications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to Regulations Article 21 to change the way modifications to the 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Regulations occur, giving authority to the Board rather than the House of Delegates.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Seconded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  by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Sandy Neiman. The motion carried.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Motion 7.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Ruth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Negely</w:t>
      </w:r>
      <w:proofErr w:type="spellEnd"/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 I move that the ASCLS-PA Board of Directors accept the recommendations of the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ByLaws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Committee to change wording Regulations to SOP in the Regulations and 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 Bylaws and by deleting Membership Development and by adding Membership 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 Recruitment and Member Services and to direct Bylaws to prepare an article to be 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published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in the Newsletter.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Seconded by Sandy Neiman.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The motion carried.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14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Career Recruitment –no report</w:t>
      </w:r>
    </w:p>
    <w:p w:rsidR="003D6B2F" w:rsidRPr="003D6B2F" w:rsidRDefault="003D6B2F" w:rsidP="003D6B2F">
      <w:pPr>
        <w:spacing w:after="0" w:line="240" w:lineRule="auto"/>
        <w:ind w:left="114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ConEd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Assistanceship</w:t>
      </w:r>
      <w:proofErr w:type="spellEnd"/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Motion 8.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Sandy Neiman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 I move that the ASCLS-PA Board of Directors approve the allocation of $3,000 for the  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 </w:t>
      </w:r>
      <w:proofErr w:type="spellStart"/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Dolbey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Scholarship and $1,000 for the Memorial Undergraduate Scholarship.</w:t>
      </w:r>
      <w:proofErr w:type="gramEnd"/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             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Katey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Howell.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The motion carried.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14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Education Scientific Assembly- no report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14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f.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Federal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  Government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Liaison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 Funding is needed for the Legislative Symposium. Linda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Semmler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is suggesting that during the  </w:t>
      </w:r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 House of Delegates a small silent auction (about 5 items)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held.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For fund raising.</w:t>
      </w:r>
      <w:proofErr w:type="gramEnd"/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 Also, a grass roots e-mail “tree” for legislative information and rapid response is needed.</w:t>
      </w:r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 Sharon Strauss will speak to J.R. Constance for a list-serve.</w:t>
      </w:r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14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g.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State Government Liaison – no report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14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h.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File Custodian – no report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14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Finance-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14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The audit will be ready at the next board meeting.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</w:p>
    <w:p w:rsidR="003D6B2F" w:rsidRPr="003D6B2F" w:rsidRDefault="003D6B2F" w:rsidP="003D6B2F">
      <w:pPr>
        <w:spacing w:after="0" w:line="240" w:lineRule="auto"/>
        <w:ind w:left="114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Leadership Development – no report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14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k.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Newsletter 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 The next 2 deadlines will be January 1 and March 1, 2009.</w:t>
      </w:r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14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Nominations-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         Needed are: Secretary, 1 board member and 1 By-Laws member.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 Motion 9: Sharon Strauss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I move that the ASCLS-PA Board of Directors direct the By-Laws Committee to modify the 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laws and regulations so that the by-laws committee be appointed rather than elected and 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this be published in the newsletter.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Seconded by Sandy Neiman.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The motion carried.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14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PAC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               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Addressed in Federal Government Liaison report.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14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State Meeting 2009 – </w:t>
      </w:r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 A written report was submitted by Mary Beth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Miele</w:t>
      </w:r>
      <w:proofErr w:type="spellEnd"/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 The meeting will be held Tuesday, May 12 and Wednesday, May 13, 2009 at the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C.Ted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Lick  </w:t>
      </w:r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Wildwood Conference Center, Harrisburg Area Community College.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      Speakers are being contacted.</w:t>
      </w:r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 Ruth </w:t>
      </w:r>
      <w:proofErr w:type="spellStart"/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Negely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,General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Chair, is working on the contract with HACC</w:t>
      </w:r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 The House of Delegates/Board of Directors Meeting will be held on Monday evening, May 11. </w:t>
      </w:r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140" w:right="-16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o.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Web Master Sharon Strauss submitted a written report.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XI.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Old Business   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Guidelines for reimbursement of ASCLS Leadership Academy will be forthcoming at the Winter ASCLS-PA meeting.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XII.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New logo pins are available. They will be sent out with holiday greetings.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XIII.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The ASCLS-PA Winter meeting will be held on Saturday, January 24, 2009 at Reading Area Community College. Snow date is January 31, 2009.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XIV.</w:t>
      </w:r>
      <w:r w:rsidRPr="003D6B2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D6B2F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Motion 9.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Katey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Howell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I move that the ASCLS-PA Board of Directors adjourn the meeting.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6B2F">
        <w:rPr>
          <w:rFonts w:ascii="Times New Roman" w:eastAsia="Times New Roman" w:hAnsi="Times New Roman" w:cs="Times New Roman"/>
          <w:sz w:val="24"/>
          <w:szCs w:val="24"/>
        </w:rPr>
        <w:t>Seconded by Sharon Strauss.</w:t>
      </w:r>
      <w:proofErr w:type="gramEnd"/>
      <w:r w:rsidRPr="003D6B2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 The motion carried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President Mary </w:t>
      </w:r>
      <w:proofErr w:type="spellStart"/>
      <w:r w:rsidRPr="003D6B2F">
        <w:rPr>
          <w:rFonts w:ascii="Times New Roman" w:eastAsia="Times New Roman" w:hAnsi="Times New Roman" w:cs="Times New Roman"/>
          <w:sz w:val="24"/>
          <w:szCs w:val="24"/>
        </w:rPr>
        <w:t>Gourley</w:t>
      </w:r>
      <w:proofErr w:type="spellEnd"/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 adjourned the meeting at 1:15 PM.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Sandy Neiman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Board Member</w:t>
      </w:r>
    </w:p>
    <w:p w:rsidR="003D6B2F" w:rsidRPr="003D6B2F" w:rsidRDefault="003D6B2F" w:rsidP="003D6B2F">
      <w:pPr>
        <w:spacing w:before="100" w:beforeAutospacing="1" w:after="100" w:afterAutospacing="1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10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D6B2F" w:rsidRPr="003D6B2F" w:rsidRDefault="003D6B2F" w:rsidP="003D6B2F">
      <w:pPr>
        <w:spacing w:after="0" w:line="240" w:lineRule="auto"/>
        <w:ind w:left="150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B2F" w:rsidRPr="003D6B2F" w:rsidRDefault="003D6B2F" w:rsidP="003D6B2F">
      <w:pPr>
        <w:spacing w:after="0" w:line="240" w:lineRule="auto"/>
        <w:ind w:left="78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6B2F" w:rsidRPr="003D6B2F" w:rsidRDefault="003D6B2F" w:rsidP="003D6B2F">
      <w:pPr>
        <w:spacing w:after="0" w:line="240" w:lineRule="auto"/>
        <w:ind w:left="360" w:right="-1620"/>
        <w:rPr>
          <w:rFonts w:ascii="Times New Roman" w:eastAsia="Times New Roman" w:hAnsi="Times New Roman" w:cs="Times New Roman"/>
          <w:sz w:val="24"/>
          <w:szCs w:val="24"/>
        </w:rPr>
      </w:pPr>
      <w:r w:rsidRPr="003D6B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238F" w:rsidRDefault="000D238F">
      <w:bookmarkStart w:id="0" w:name="_GoBack"/>
      <w:bookmarkEnd w:id="0"/>
    </w:p>
    <w:sectPr w:rsidR="000D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it-Q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2F"/>
    <w:rsid w:val="000D238F"/>
    <w:rsid w:val="003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company">
    <w:name w:val="signaturecompany"/>
    <w:basedOn w:val="Normal"/>
    <w:rsid w:val="003D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company">
    <w:name w:val="signaturecompany"/>
    <w:basedOn w:val="Normal"/>
    <w:rsid w:val="003D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2014-11-23T06:20:00Z</dcterms:created>
  <dcterms:modified xsi:type="dcterms:W3CDTF">2014-11-23T06:21:00Z</dcterms:modified>
</cp:coreProperties>
</file>