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F3" w:rsidRDefault="004917F3" w:rsidP="004917F3">
      <w:pPr>
        <w:pStyle w:val="signaturecompany"/>
        <w:ind w:right="-1620"/>
        <w:jc w:val="center"/>
      </w:pPr>
      <w:r>
        <w:t>WINTER LEADERSHIP/BOARD OF DIRECTORS MEETING</w:t>
      </w:r>
      <w:proofErr w:type="gramStart"/>
      <w:r>
        <w:t>  MINUTES</w:t>
      </w:r>
      <w:proofErr w:type="gramEnd"/>
    </w:p>
    <w:p w:rsidR="004917F3" w:rsidRDefault="004917F3" w:rsidP="004917F3">
      <w:pPr>
        <w:pStyle w:val="signaturecompany"/>
        <w:ind w:right="-1620"/>
        <w:jc w:val="center"/>
      </w:pPr>
      <w:r>
        <w:t>Saturday, February 7, 2009</w:t>
      </w:r>
    </w:p>
    <w:p w:rsidR="004917F3" w:rsidRDefault="004917F3" w:rsidP="004917F3">
      <w:pPr>
        <w:pStyle w:val="signaturecompany"/>
        <w:ind w:right="-1620"/>
        <w:jc w:val="center"/>
      </w:pPr>
      <w:r>
        <w:t>Reading Area Community College</w:t>
      </w:r>
    </w:p>
    <w:p w:rsidR="004917F3" w:rsidRDefault="004917F3" w:rsidP="004917F3">
      <w:pPr>
        <w:pStyle w:val="signaturecompany"/>
        <w:ind w:right="-1620"/>
        <w:jc w:val="center"/>
      </w:pPr>
      <w:r>
        <w:t> </w:t>
      </w:r>
    </w:p>
    <w:p w:rsidR="004917F3" w:rsidRDefault="004917F3" w:rsidP="004917F3">
      <w:pPr>
        <w:pStyle w:val="signaturecompany"/>
        <w:ind w:right="-1620"/>
      </w:pPr>
      <w:r>
        <w:t xml:space="preserve">Present: Scott </w:t>
      </w:r>
      <w:proofErr w:type="spellStart"/>
      <w:r>
        <w:t>Aikey</w:t>
      </w:r>
      <w:proofErr w:type="spellEnd"/>
      <w:r>
        <w:t xml:space="preserve">(ASCLS President and Finance Chair), Mary </w:t>
      </w:r>
      <w:proofErr w:type="spellStart"/>
      <w:r>
        <w:t>Gourley</w:t>
      </w:r>
      <w:proofErr w:type="spellEnd"/>
      <w:r>
        <w:t xml:space="preserve"> (President), Katie Franz (President-Elect), Judy Hoover (Treasurer), </w:t>
      </w:r>
      <w:proofErr w:type="spellStart"/>
      <w:r>
        <w:t>Katey</w:t>
      </w:r>
      <w:proofErr w:type="spellEnd"/>
      <w:r>
        <w:t xml:space="preserve"> Howell(Student Representative), Mary Beth </w:t>
      </w:r>
      <w:proofErr w:type="spellStart"/>
      <w:r>
        <w:t>Meile</w:t>
      </w:r>
      <w:proofErr w:type="spellEnd"/>
      <w:r>
        <w:t xml:space="preserve"> (Board Member), Eileen </w:t>
      </w:r>
      <w:proofErr w:type="spellStart"/>
      <w:r>
        <w:t>Molecavage</w:t>
      </w:r>
      <w:proofErr w:type="spellEnd"/>
      <w:r>
        <w:t xml:space="preserve"> (Board member), Sandy Neiman (Board Member), Barbara </w:t>
      </w:r>
      <w:proofErr w:type="spellStart"/>
      <w:r>
        <w:t>Snyderman</w:t>
      </w:r>
      <w:proofErr w:type="spellEnd"/>
      <w:r>
        <w:t xml:space="preserve"> (Region II Director), Sharon Strauss (Past-President), Sandy </w:t>
      </w:r>
      <w:proofErr w:type="spellStart"/>
      <w:r>
        <w:t>Taloczko</w:t>
      </w:r>
      <w:proofErr w:type="spellEnd"/>
      <w:r>
        <w:t xml:space="preserve"> (P.A.C.E.)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 w:hanging="720"/>
      </w:pPr>
      <w:r>
        <w:t>I.</w:t>
      </w:r>
      <w:r>
        <w:rPr>
          <w:sz w:val="14"/>
          <w:szCs w:val="14"/>
        </w:rPr>
        <w:t xml:space="preserve">                   </w:t>
      </w:r>
      <w:r>
        <w:t xml:space="preserve">Welcome. President Mary </w:t>
      </w:r>
      <w:proofErr w:type="spellStart"/>
      <w:r>
        <w:t>Gourley</w:t>
      </w:r>
      <w:proofErr w:type="spellEnd"/>
      <w:r>
        <w:t xml:space="preserve"> welcomed everyone and called the meeting to order at 10:04A.M.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 w:hanging="720"/>
      </w:pPr>
      <w:r>
        <w:t>II.</w:t>
      </w:r>
      <w:r>
        <w:rPr>
          <w:sz w:val="14"/>
          <w:szCs w:val="14"/>
        </w:rPr>
        <w:t xml:space="preserve">                </w:t>
      </w:r>
      <w:r>
        <w:t>Introductions were not necessary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 w:hanging="720"/>
      </w:pPr>
      <w:r>
        <w:t>III.</w:t>
      </w:r>
      <w:r>
        <w:rPr>
          <w:sz w:val="14"/>
          <w:szCs w:val="14"/>
        </w:rPr>
        <w:t xml:space="preserve">             </w:t>
      </w:r>
      <w:r>
        <w:t>A quorum was ascertained.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 w:hanging="720"/>
      </w:pPr>
      <w:r>
        <w:t>IV.</w:t>
      </w:r>
      <w:r>
        <w:rPr>
          <w:sz w:val="14"/>
          <w:szCs w:val="14"/>
        </w:rPr>
        <w:t xml:space="preserve">             </w:t>
      </w:r>
      <w:r>
        <w:t>Secretary’s Report.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Minutes from the Fall Board Meeting were distributed by Sandy Neiman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Two electronic motions that were made since the October 25 Fall Board meeting were also added: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They are: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Motion X. Ruth </w:t>
      </w:r>
      <w:proofErr w:type="spellStart"/>
      <w:r>
        <w:t>Negley</w:t>
      </w:r>
      <w:proofErr w:type="spellEnd"/>
      <w:r>
        <w:t xml:space="preserve"> 11/04/08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I move that the ASCLS-PA Board of Directors approve the contract for the ASCLS-PA 2009 Spring Meeting to be held at HACC’s Ted Lick Wildwood Conference center on May 12-13, 2009.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proofErr w:type="gramStart"/>
      <w:r>
        <w:t xml:space="preserve">Seconded by Mary Beth </w:t>
      </w:r>
      <w:proofErr w:type="spellStart"/>
      <w:r>
        <w:t>Miele</w:t>
      </w:r>
      <w:proofErr w:type="spellEnd"/>
      <w:r>
        <w:t>.</w:t>
      </w:r>
      <w:proofErr w:type="gramEnd"/>
      <w:r>
        <w:t>        The motion carried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proofErr w:type="spellStart"/>
      <w:proofErr w:type="gramStart"/>
      <w:r>
        <w:t>MotionXI</w:t>
      </w:r>
      <w:proofErr w:type="spellEnd"/>
      <w:r>
        <w:t>.</w:t>
      </w:r>
      <w:proofErr w:type="gramEnd"/>
      <w:r>
        <w:t xml:space="preserve">  Ruth </w:t>
      </w:r>
      <w:proofErr w:type="spellStart"/>
      <w:r>
        <w:t>Negley</w:t>
      </w:r>
      <w:proofErr w:type="spellEnd"/>
      <w:proofErr w:type="gramStart"/>
      <w:r>
        <w:t>  11</w:t>
      </w:r>
      <w:proofErr w:type="gramEnd"/>
      <w:r>
        <w:t>/23/08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I move that the ASCLS-PA Board of Directors approve the use of a secure website registration for the 2009 ASCLS-PA Annual Spring meeting registration with the cost not to exceed $450.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proofErr w:type="gramStart"/>
      <w:r>
        <w:t>Seconded by Sandy Neiman.</w:t>
      </w:r>
      <w:proofErr w:type="gramEnd"/>
      <w:r>
        <w:t>             The motion carried.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Motion I. Mary Beth </w:t>
      </w:r>
      <w:proofErr w:type="spellStart"/>
      <w:r>
        <w:t>Miele</w:t>
      </w:r>
      <w:proofErr w:type="spellEnd"/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I move to accept the minutes from the October 25, 2008 ASCLS-PA Board of Directors meeting.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Seconded by Sharon Strauss                 </w:t>
      </w:r>
      <w:proofErr w:type="gramStart"/>
      <w:r>
        <w:t>The</w:t>
      </w:r>
      <w:proofErr w:type="gramEnd"/>
      <w:r>
        <w:t xml:space="preserve"> motion carried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ind w:right="-1620"/>
      </w:pPr>
      <w:r>
        <w:t xml:space="preserve">    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 w:hanging="720"/>
      </w:pPr>
      <w:r>
        <w:t>V.</w:t>
      </w:r>
      <w:r>
        <w:rPr>
          <w:sz w:val="14"/>
          <w:szCs w:val="14"/>
        </w:rPr>
        <w:t xml:space="preserve">                </w:t>
      </w:r>
      <w:r>
        <w:t>Treasurer’s Report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Scott </w:t>
      </w:r>
      <w:proofErr w:type="spellStart"/>
      <w:r>
        <w:t>Aikey</w:t>
      </w:r>
      <w:proofErr w:type="spellEnd"/>
      <w:r>
        <w:t xml:space="preserve"> submitted a written Audit Report. All </w:t>
      </w:r>
      <w:proofErr w:type="gramStart"/>
      <w:r>
        <w:t>treasurer’s</w:t>
      </w:r>
      <w:proofErr w:type="gramEnd"/>
      <w:r>
        <w:t xml:space="preserve"> reports are accurate.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The net result of the audit showed an excess of $282.15 as per the bank’s balance. This amount has not been found, but </w:t>
      </w:r>
      <w:proofErr w:type="spellStart"/>
      <w:r>
        <w:t>Aikey</w:t>
      </w:r>
      <w:proofErr w:type="spellEnd"/>
      <w:r>
        <w:t xml:space="preserve"> concluded that it is the result of credit card monies reporting.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A decision needed to be made about what to do with the $6246.14 remaining funds.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proofErr w:type="spellStart"/>
      <w:r>
        <w:t>Aikey</w:t>
      </w:r>
      <w:proofErr w:type="spellEnd"/>
      <w:r>
        <w:t xml:space="preserve"> suggested putting it into operations.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Motion II. Eileen </w:t>
      </w:r>
      <w:proofErr w:type="spellStart"/>
      <w:r>
        <w:t>Molecavage</w:t>
      </w:r>
      <w:proofErr w:type="spellEnd"/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I move that ASCLS-PA BOD approve the audit dated Aug 31, 2008.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Seconded by Katie Franz                           </w:t>
      </w:r>
      <w:proofErr w:type="gramStart"/>
      <w:r>
        <w:t>The</w:t>
      </w:r>
      <w:proofErr w:type="gramEnd"/>
      <w:r>
        <w:t xml:space="preserve"> motion carried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Motion III   Katie Franz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I move that the ASCLS-PA BOD allocate the remaining funds of Fiscal year 2007-2008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proofErr w:type="gramStart"/>
      <w:r>
        <w:t>To the operating budget of Fiscal Year 2008-2009.</w:t>
      </w:r>
      <w:proofErr w:type="gramEnd"/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proofErr w:type="gramStart"/>
      <w:r>
        <w:t>Seconded by Sharon Strauss.</w:t>
      </w:r>
      <w:proofErr w:type="gramEnd"/>
      <w:r>
        <w:t>                    The motion carried.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Judy Hoover presented her written Treasurer’s Report. She also reported that she has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  <w:proofErr w:type="gramStart"/>
      <w:r>
        <w:t>requested</w:t>
      </w:r>
      <w:proofErr w:type="gramEnd"/>
      <w:r>
        <w:t xml:space="preserve"> a tax filing time of April 15, 2009.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Motion 4</w:t>
      </w:r>
      <w:proofErr w:type="gramStart"/>
      <w:r>
        <w:t>  Katie</w:t>
      </w:r>
      <w:proofErr w:type="gramEnd"/>
      <w:r>
        <w:t xml:space="preserve"> Franz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I move that the ASCLS-PA BOD accept the Treasurer’s report balance sheet dated 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January 31, 2009 and file it for audit.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Seconded by Sandy Neiman                       </w:t>
      </w:r>
      <w:proofErr w:type="gramStart"/>
      <w:r>
        <w:t>The</w:t>
      </w:r>
      <w:proofErr w:type="gramEnd"/>
      <w:r>
        <w:t xml:space="preserve"> motion carried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Motion 5       Katie Franz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I move that the ASCLS-PA BOD accept the Scholarship &amp; Awards Balance Sheet dated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January 31, 2009 and file it for audit.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Seconded by </w:t>
      </w:r>
      <w:proofErr w:type="spellStart"/>
      <w:r>
        <w:t>Katey</w:t>
      </w:r>
      <w:proofErr w:type="spellEnd"/>
      <w:proofErr w:type="gramStart"/>
      <w:r>
        <w:t>  Howell</w:t>
      </w:r>
      <w:proofErr w:type="gramEnd"/>
      <w:r>
        <w:t>                                The motion carried.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ind w:right="-1620"/>
      </w:pPr>
      <w:r>
        <w:t xml:space="preserve">     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 w:hanging="720"/>
      </w:pPr>
      <w:r>
        <w:t>VI.</w:t>
      </w:r>
      <w:r>
        <w:rPr>
          <w:sz w:val="14"/>
          <w:szCs w:val="14"/>
        </w:rPr>
        <w:t xml:space="preserve">             </w:t>
      </w:r>
      <w:r>
        <w:t>ASCLS-PA President’s Report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President </w:t>
      </w:r>
      <w:proofErr w:type="spellStart"/>
      <w:r>
        <w:t>Gourley</w:t>
      </w:r>
      <w:proofErr w:type="spellEnd"/>
      <w:r>
        <w:t xml:space="preserve"> provided a written report.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Discussion ensued about distributing complimentary pins to members. It was decided that the president would send ASCLS-PA pins out to members with a congratulatory letter for National Medical Laboratory Professionals Week.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 w:hanging="720"/>
      </w:pPr>
      <w:r>
        <w:t>VII.</w:t>
      </w:r>
      <w:r>
        <w:rPr>
          <w:sz w:val="14"/>
          <w:szCs w:val="14"/>
        </w:rPr>
        <w:t xml:space="preserve">          </w:t>
      </w:r>
      <w:r>
        <w:t>ASCLS President’s Report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800" w:right="-16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CLEC registration is down…although “hugely successful”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800" w:right="-16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Looking</w:t>
      </w:r>
      <w:proofErr w:type="gramEnd"/>
      <w:r>
        <w:t xml:space="preserve"> for new volunteer editors for CLS journal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800" w:right="-16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NCA/</w:t>
      </w:r>
      <w:proofErr w:type="gramStart"/>
      <w:r>
        <w:t>ASCP(</w:t>
      </w:r>
      <w:proofErr w:type="gramEnd"/>
      <w:r>
        <w:t xml:space="preserve">BOR) merger is progressing. Mary Beth </w:t>
      </w:r>
      <w:proofErr w:type="spellStart"/>
      <w:r>
        <w:t>Meile</w:t>
      </w:r>
      <w:proofErr w:type="spellEnd"/>
      <w:r>
        <w:t xml:space="preserve"> reports that there is a snafu in the acceptance of the exam by California.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800" w:right="-16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Running</w:t>
      </w:r>
      <w:proofErr w:type="gramEnd"/>
      <w:r>
        <w:t xml:space="preserve"> for president-Elect Marcia Armstrong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800" w:right="-16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Those</w:t>
      </w:r>
      <w:proofErr w:type="gramEnd"/>
      <w:r>
        <w:t xml:space="preserve"> running for Region Directors: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800" w:right="-1620"/>
      </w:pPr>
      <w:r>
        <w:t>Region III</w:t>
      </w:r>
      <w:proofErr w:type="gramStart"/>
      <w:r>
        <w:t>  Tim</w:t>
      </w:r>
      <w:proofErr w:type="gramEnd"/>
      <w:r>
        <w:t xml:space="preserve"> Henry and Hassan Aziz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800" w:right="-1620"/>
      </w:pPr>
      <w:r>
        <w:t>Region IV</w:t>
      </w:r>
      <w:proofErr w:type="gramStart"/>
      <w:r>
        <w:t>  Linda</w:t>
      </w:r>
      <w:proofErr w:type="gramEnd"/>
      <w:r>
        <w:t xml:space="preserve"> Gorman incumbent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800" w:right="-1620"/>
      </w:pPr>
      <w:r>
        <w:t xml:space="preserve">Region V Debra </w:t>
      </w:r>
      <w:proofErr w:type="spellStart"/>
      <w:r>
        <w:t>Rodahl</w:t>
      </w:r>
      <w:proofErr w:type="spellEnd"/>
    </w:p>
    <w:p w:rsidR="004917F3" w:rsidRDefault="004917F3" w:rsidP="004917F3">
      <w:pPr>
        <w:pStyle w:val="signaturecompany"/>
        <w:spacing w:before="0" w:beforeAutospacing="0" w:after="0" w:afterAutospacing="0"/>
        <w:ind w:left="1800" w:right="-1620"/>
      </w:pPr>
      <w:r>
        <w:t>Region VI Tim Randolph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80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800" w:right="-1620"/>
      </w:pPr>
      <w:r>
        <w:t> 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 w:hanging="720"/>
      </w:pPr>
      <w:r>
        <w:t>VIII.</w:t>
      </w:r>
      <w:r>
        <w:rPr>
          <w:sz w:val="14"/>
          <w:szCs w:val="14"/>
        </w:rPr>
        <w:t xml:space="preserve">       </w:t>
      </w:r>
      <w:r>
        <w:t>Region II</w:t>
      </w:r>
      <w:proofErr w:type="gramStart"/>
      <w:r>
        <w:t>  Director’s</w:t>
      </w:r>
      <w:proofErr w:type="gramEnd"/>
      <w:r>
        <w:t xml:space="preserve"> Report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440" w:right="-1620"/>
      </w:pPr>
      <w:r>
        <w:t xml:space="preserve">Barbara </w:t>
      </w:r>
      <w:proofErr w:type="spellStart"/>
      <w:r>
        <w:t>Snyderman</w:t>
      </w:r>
      <w:proofErr w:type="spellEnd"/>
      <w:r>
        <w:t xml:space="preserve"> gave the following announcements:  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44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2160" w:right="-16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March 21 and 22 Region II meeting will be held in D.C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2160" w:right="-16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March 23 and 24 are Legislative Days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2160" w:right="-16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April 25 Council meeting will be held at Harbor Medical Center, Baltimore, MD Student paper competition will be held at this meeting.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 w:hanging="720"/>
      </w:pPr>
      <w:r>
        <w:t>IX.</w:t>
      </w:r>
      <w:r>
        <w:rPr>
          <w:sz w:val="14"/>
          <w:szCs w:val="14"/>
        </w:rPr>
        <w:t xml:space="preserve">             </w:t>
      </w:r>
      <w:r>
        <w:t>Committee reports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a. Awards   </w:t>
      </w:r>
      <w:proofErr w:type="spellStart"/>
      <w:r>
        <w:t>Gourley</w:t>
      </w:r>
      <w:proofErr w:type="spellEnd"/>
      <w:r>
        <w:t xml:space="preserve"> distributed packets and nominee forms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b. Bylaws   No report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c. Career Recruitment     </w:t>
      </w:r>
      <w:proofErr w:type="spellStart"/>
      <w:r>
        <w:t>Lanie</w:t>
      </w:r>
      <w:proofErr w:type="spellEnd"/>
      <w:r>
        <w:t xml:space="preserve"> </w:t>
      </w:r>
      <w:proofErr w:type="spellStart"/>
      <w:r>
        <w:t>Fessler</w:t>
      </w:r>
      <w:proofErr w:type="spellEnd"/>
      <w:r>
        <w:t xml:space="preserve"> sent copies of her student recruitment article that was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    </w:t>
      </w:r>
      <w:proofErr w:type="gramStart"/>
      <w:r>
        <w:t>recently</w:t>
      </w:r>
      <w:proofErr w:type="gramEnd"/>
      <w:r>
        <w:t xml:space="preserve"> published in Advance.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proofErr w:type="gramStart"/>
      <w:r>
        <w:t>d</w:t>
      </w:r>
      <w:proofErr w:type="gramEnd"/>
      <w:r>
        <w:t>. Continuing Education   No report</w:t>
      </w:r>
    </w:p>
    <w:p w:rsidR="004917F3" w:rsidRDefault="004917F3" w:rsidP="004917F3">
      <w:pPr>
        <w:pStyle w:val="signaturecompany"/>
        <w:ind w:right="-1620"/>
      </w:pPr>
      <w:r>
        <w:t xml:space="preserve">                      </w:t>
      </w:r>
      <w:proofErr w:type="spellStart"/>
      <w:r>
        <w:t>Dolbey</w:t>
      </w:r>
      <w:proofErr w:type="spellEnd"/>
      <w:r>
        <w:t xml:space="preserve"> Scholarship monies are not being used.</w:t>
      </w:r>
    </w:p>
    <w:p w:rsidR="004917F3" w:rsidRDefault="004917F3" w:rsidP="004917F3">
      <w:pPr>
        <w:pStyle w:val="signaturecompany"/>
        <w:ind w:right="-1620"/>
      </w:pPr>
      <w:r>
        <w:t xml:space="preserve">                      </w:t>
      </w:r>
      <w:proofErr w:type="spellStart"/>
      <w:r>
        <w:t>Snyderman</w:t>
      </w:r>
      <w:proofErr w:type="spellEnd"/>
      <w:r>
        <w:t xml:space="preserve"> suggested giving scholarships to non-members and undergraduates (via Keener  </w:t>
      </w:r>
    </w:p>
    <w:p w:rsidR="004917F3" w:rsidRDefault="004917F3" w:rsidP="004917F3">
      <w:pPr>
        <w:pStyle w:val="signaturecompany"/>
        <w:ind w:right="-1620"/>
      </w:pPr>
      <w:r>
        <w:t xml:space="preserve">                      </w:t>
      </w:r>
      <w:proofErr w:type="gramStart"/>
      <w:r>
        <w:t>Memorial Scholarship) to utilize funds.</w:t>
      </w:r>
      <w:proofErr w:type="gramEnd"/>
    </w:p>
    <w:p w:rsidR="004917F3" w:rsidRDefault="004917F3" w:rsidP="004917F3">
      <w:pPr>
        <w:pStyle w:val="signaturecompany"/>
        <w:ind w:right="-1620"/>
      </w:pPr>
      <w:r>
        <w:t xml:space="preserve">                      </w:t>
      </w:r>
      <w:proofErr w:type="spellStart"/>
      <w:r>
        <w:t>Aikey</w:t>
      </w:r>
      <w:proofErr w:type="spellEnd"/>
      <w:r>
        <w:t xml:space="preserve"> suggested putting a notice in the preliminary registration publications for the </w:t>
      </w:r>
      <w:proofErr w:type="gramStart"/>
      <w:r>
        <w:t>Spring</w:t>
      </w:r>
      <w:proofErr w:type="gramEnd"/>
    </w:p>
    <w:p w:rsidR="004917F3" w:rsidRDefault="004917F3" w:rsidP="004917F3">
      <w:pPr>
        <w:pStyle w:val="signaturecompany"/>
        <w:ind w:right="-1620"/>
      </w:pPr>
      <w:r>
        <w:t>                      Meeting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    </w:t>
      </w:r>
      <w:proofErr w:type="spellStart"/>
      <w:r>
        <w:t>Meile</w:t>
      </w:r>
      <w:proofErr w:type="spellEnd"/>
      <w:r>
        <w:t xml:space="preserve"> suggested that the PA Student Representative Howell notify all CLS/CT Program 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    </w:t>
      </w:r>
      <w:proofErr w:type="gramStart"/>
      <w:r>
        <w:t>Directors via e-mail as to scholarships available to students.</w:t>
      </w:r>
      <w:proofErr w:type="gramEnd"/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Motion VI.     Katie Franz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I move that the ASCLS-PA BOD approve the allocation of thirty-five $100 stipends to attend the May 2009 ASCLS-PA Spring meeting for non-student attendees. </w:t>
      </w:r>
      <w:proofErr w:type="gramStart"/>
      <w:r>
        <w:t>And twenty-five $40 stipends for student attendees.</w:t>
      </w:r>
      <w:proofErr w:type="gramEnd"/>
      <w:r>
        <w:t xml:space="preserve"> Completed application must</w:t>
      </w:r>
      <w:proofErr w:type="gramStart"/>
      <w:r>
        <w:t>  accompany</w:t>
      </w:r>
      <w:proofErr w:type="gramEnd"/>
      <w:r>
        <w:t xml:space="preserve"> the fully paid registration and submitted to the registration chairman on a first come first served </w:t>
      </w:r>
      <w:proofErr w:type="spellStart"/>
      <w:r>
        <w:t>basis.Institutionally</w:t>
      </w:r>
      <w:proofErr w:type="spellEnd"/>
      <w:r>
        <w:t xml:space="preserve"> funded attendees or BOD members are not eligible. Monies to be paid out of O &amp; A ($1000) and the Kenner Trek Fund ($3500)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Seconded by Eileen </w:t>
      </w:r>
      <w:proofErr w:type="spellStart"/>
      <w:r>
        <w:t>Milecavage</w:t>
      </w:r>
      <w:proofErr w:type="spellEnd"/>
      <w:r>
        <w:t>                                                      </w:t>
      </w:r>
      <w:proofErr w:type="gramStart"/>
      <w:r>
        <w:t>The</w:t>
      </w:r>
      <w:proofErr w:type="gramEnd"/>
      <w:r>
        <w:t xml:space="preserve"> motion carried.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e. Education Scientific Assembly   No report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f. Federal Government Liaison     No report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   Legislation Days March 23 and 24 will be attended by </w:t>
      </w:r>
      <w:proofErr w:type="spellStart"/>
      <w:r>
        <w:t>Gourley</w:t>
      </w:r>
      <w:proofErr w:type="spellEnd"/>
      <w:r>
        <w:t>, Franz and Howell)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g. State Government Liaison     No report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h. File Custodian     No report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proofErr w:type="spellStart"/>
      <w:r>
        <w:t>i</w:t>
      </w:r>
      <w:proofErr w:type="spellEnd"/>
      <w:r>
        <w:t>. Finance    See audit report under Treasurer’s report.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    </w:t>
      </w:r>
      <w:proofErr w:type="spellStart"/>
      <w:r>
        <w:t>Aikey’s</w:t>
      </w:r>
      <w:proofErr w:type="spellEnd"/>
      <w:r>
        <w:t xml:space="preserve"> advice: “Watch investments closely”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   Hoover asked the board if more monies should be invested in CD’s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Motion VII.     Eileen </w:t>
      </w:r>
      <w:proofErr w:type="spellStart"/>
      <w:r>
        <w:t>Molecavage</w:t>
      </w:r>
      <w:proofErr w:type="spellEnd"/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I move that the ASCLS-PA BOD direct the treasurer to invest $10,000 in a CD.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proofErr w:type="gramStart"/>
      <w:r>
        <w:t>Seconded by Katie Franz.</w:t>
      </w:r>
      <w:proofErr w:type="gramEnd"/>
      <w:r>
        <w:t>                              The motion carried.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j. Leadership Development     No report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k. Newsletter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Editor Ruth </w:t>
      </w:r>
      <w:proofErr w:type="spellStart"/>
      <w:r>
        <w:t>Negely</w:t>
      </w:r>
      <w:proofErr w:type="spellEnd"/>
      <w:r>
        <w:t xml:space="preserve"> moved the deadline for articles to March 1, 2009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We need articles!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l. Nominations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   Positions needed to be filled are: President-Elect, </w:t>
      </w:r>
      <w:proofErr w:type="spellStart"/>
      <w:r>
        <w:t>Treasurere</w:t>
      </w:r>
      <w:proofErr w:type="spellEnd"/>
      <w:r>
        <w:t xml:space="preserve">, </w:t>
      </w:r>
      <w:proofErr w:type="gramStart"/>
      <w:r>
        <w:t>Secretary</w:t>
      </w:r>
      <w:proofErr w:type="gramEnd"/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m. PACE     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     Sandy </w:t>
      </w:r>
      <w:proofErr w:type="spellStart"/>
      <w:r>
        <w:t>Taloczko</w:t>
      </w:r>
      <w:proofErr w:type="spellEnd"/>
      <w:r>
        <w:t xml:space="preserve"> gave a written report and explained usage on the CE Organizer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n. PAC     No report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proofErr w:type="gramStart"/>
      <w:r>
        <w:t>o</w:t>
      </w:r>
      <w:proofErr w:type="gramEnd"/>
      <w:r>
        <w:t>. Web Master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    Sharon Strauss reported that it may be too late to have meeting registration on line.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     Motion VIII.      Mary Beth </w:t>
      </w:r>
      <w:proofErr w:type="spellStart"/>
      <w:r>
        <w:t>Meile</w:t>
      </w:r>
      <w:proofErr w:type="spellEnd"/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     I move that ASCLS-PA BOD purchase and set up software to allow online registrations in 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     </w:t>
      </w:r>
      <w:proofErr w:type="gramStart"/>
      <w:r>
        <w:t>the</w:t>
      </w:r>
      <w:proofErr w:type="gramEnd"/>
      <w:r>
        <w:t xml:space="preserve"> future.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    Seconded by </w:t>
      </w:r>
      <w:proofErr w:type="spellStart"/>
      <w:r>
        <w:t>Katey</w:t>
      </w:r>
      <w:proofErr w:type="spellEnd"/>
      <w:r>
        <w:t xml:space="preserve"> Howell                                   </w:t>
      </w:r>
      <w:proofErr w:type="gramStart"/>
      <w:r>
        <w:t>The</w:t>
      </w:r>
      <w:proofErr w:type="gramEnd"/>
      <w:r>
        <w:t xml:space="preserve"> motion carried.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p. Spring 2009 Meeting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     Meeting Chair Mary Beth </w:t>
      </w:r>
      <w:proofErr w:type="spellStart"/>
      <w:r>
        <w:t>Meile</w:t>
      </w:r>
      <w:proofErr w:type="spellEnd"/>
      <w:r>
        <w:t xml:space="preserve"> gave her report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2280" w:right="-16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Dates of meeting: Tuesday, May 12 from8:30</w:t>
      </w:r>
      <w:proofErr w:type="gramStart"/>
      <w:r>
        <w:t>AM</w:t>
      </w:r>
      <w:proofErr w:type="gramEnd"/>
      <w:r>
        <w:t xml:space="preserve"> to 5PM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920" w:right="-1620"/>
      </w:pPr>
      <w:r>
        <w:t xml:space="preserve">                        </w:t>
      </w:r>
      <w:proofErr w:type="gramStart"/>
      <w:r>
        <w:t>with</w:t>
      </w:r>
      <w:proofErr w:type="gramEnd"/>
      <w:r>
        <w:t xml:space="preserve"> social time 4:30 to 5PM and dinner from 5:30 to 7:30 PM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                                     Wednesday, May 13 from 8:30AM to 4:30PM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 xml:space="preserve">                                      BOD meeting Monday, May 11 at 7PM 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                                     “</w:t>
      </w:r>
      <w:proofErr w:type="gramStart"/>
      <w:r>
        <w:t>stuffing</w:t>
      </w:r>
      <w:proofErr w:type="gramEnd"/>
      <w:r>
        <w:t xml:space="preserve"> party” Monday at 2PM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2280" w:right="-16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1,160 post card announcements</w:t>
      </w:r>
      <w:proofErr w:type="gramStart"/>
      <w:r>
        <w:t>  have</w:t>
      </w:r>
      <w:proofErr w:type="gramEnd"/>
      <w:r>
        <w:t xml:space="preserve"> been mailed out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2280" w:right="-16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Comfort Inn Riverfront and Days Inn have rooms costing about $65 per night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2280" w:right="-16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PSSAMT will participate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2280" w:right="-16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Forty-nine sessions are needed and forty speakers have been booked,</w:t>
      </w:r>
    </w:p>
    <w:p w:rsidR="004917F3" w:rsidRDefault="004917F3" w:rsidP="004917F3">
      <w:pPr>
        <w:pStyle w:val="signaturecompany"/>
        <w:ind w:right="-1620"/>
      </w:pPr>
      <w:r>
        <w:t xml:space="preserve">                                      </w:t>
      </w:r>
      <w:proofErr w:type="gramStart"/>
      <w:r>
        <w:t>therefore</w:t>
      </w:r>
      <w:proofErr w:type="gramEnd"/>
      <w:r>
        <w:t xml:space="preserve"> we still need nine speakers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ind w:right="-1620"/>
      </w:pPr>
      <w:r>
        <w:t>                     Discussion ensued about acquiring a cost-effective facility for the 2010 meeting.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 w:hanging="720"/>
      </w:pPr>
      <w:r>
        <w:t>X.</w:t>
      </w:r>
      <w:r>
        <w:rPr>
          <w:sz w:val="14"/>
          <w:szCs w:val="14"/>
        </w:rPr>
        <w:t xml:space="preserve">                </w:t>
      </w:r>
      <w:r>
        <w:t>Old Business</w:t>
      </w:r>
      <w:proofErr w:type="gramStart"/>
      <w:r>
        <w:t>  none</w:t>
      </w:r>
      <w:proofErr w:type="gramEnd"/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1080" w:right="-1620" w:hanging="720"/>
      </w:pPr>
      <w:r>
        <w:t>XI.</w:t>
      </w:r>
      <w:r>
        <w:rPr>
          <w:sz w:val="14"/>
          <w:szCs w:val="14"/>
        </w:rPr>
        <w:t xml:space="preserve">             </w:t>
      </w:r>
      <w:r>
        <w:t>New Business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2160" w:right="-1620"/>
      </w:pPr>
      <w:proofErr w:type="spellStart"/>
      <w:r>
        <w:t>a.Memorial</w:t>
      </w:r>
      <w:proofErr w:type="spellEnd"/>
      <w:r>
        <w:t xml:space="preserve"> for Jeanne </w:t>
      </w:r>
      <w:proofErr w:type="spellStart"/>
      <w:r>
        <w:t>Zborowski</w:t>
      </w:r>
      <w:proofErr w:type="spellEnd"/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ind w:right="-1620"/>
      </w:pPr>
      <w:r>
        <w:t>                                     Motion 9     Sharon Strauss</w:t>
      </w:r>
    </w:p>
    <w:p w:rsidR="004917F3" w:rsidRDefault="004917F3" w:rsidP="004917F3">
      <w:pPr>
        <w:pStyle w:val="signaturecompany"/>
        <w:ind w:right="-1620"/>
      </w:pPr>
      <w:r>
        <w:t>                                     I move that the ASCLS-PA BOD vote to donate $100 to Alpha Mu Tau</w:t>
      </w:r>
      <w:proofErr w:type="gramStart"/>
      <w:r>
        <w:t>  in</w:t>
      </w:r>
      <w:proofErr w:type="gramEnd"/>
      <w:r>
        <w:t xml:space="preserve">   </w:t>
      </w:r>
    </w:p>
    <w:p w:rsidR="004917F3" w:rsidRDefault="004917F3" w:rsidP="004917F3">
      <w:pPr>
        <w:pStyle w:val="signaturecompany"/>
        <w:ind w:right="-1620"/>
      </w:pPr>
      <w:r>
        <w:t xml:space="preserve">                                     </w:t>
      </w:r>
      <w:proofErr w:type="gramStart"/>
      <w:r>
        <w:t xml:space="preserve">Memory of Jeanne </w:t>
      </w:r>
      <w:proofErr w:type="spellStart"/>
      <w:r>
        <w:t>Zborowski</w:t>
      </w:r>
      <w:proofErr w:type="spellEnd"/>
      <w:r>
        <w:t>, money to come out of O &amp; A.</w:t>
      </w:r>
      <w:proofErr w:type="gramEnd"/>
    </w:p>
    <w:p w:rsidR="004917F3" w:rsidRDefault="004917F3" w:rsidP="004917F3">
      <w:pPr>
        <w:pStyle w:val="signaturecompany"/>
        <w:ind w:right="-1620"/>
      </w:pPr>
      <w:r>
        <w:t>                                     Seconded by Katie Franz                          Motion carried.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ind w:right="-1620"/>
      </w:pPr>
      <w:r>
        <w:t>                                    b). Strauss requested speakers for the Student Review.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ind w:right="-1620"/>
      </w:pPr>
      <w:r>
        <w:t> </w:t>
      </w:r>
      <w:bookmarkStart w:id="0" w:name="_GoBack"/>
      <w:bookmarkEnd w:id="0"/>
      <w:r>
        <w:t>XII.</w:t>
      </w:r>
      <w:r>
        <w:rPr>
          <w:sz w:val="14"/>
          <w:szCs w:val="14"/>
        </w:rPr>
        <w:t xml:space="preserve">          </w:t>
      </w:r>
      <w:r>
        <w:t xml:space="preserve">Adjournment 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360" w:right="-1620"/>
      </w:pPr>
      <w:r>
        <w:t> 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360" w:right="-1620"/>
      </w:pPr>
      <w:r>
        <w:t>             Motion X.    Katie Franz</w:t>
      </w:r>
    </w:p>
    <w:p w:rsidR="004917F3" w:rsidRDefault="004917F3" w:rsidP="004917F3">
      <w:pPr>
        <w:pStyle w:val="signaturecompany"/>
        <w:ind w:right="-1620"/>
      </w:pPr>
      <w:r>
        <w:t>                   I move that the Winter ASCLS-PA BOD meeting be adjourned.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360" w:right="-1620"/>
      </w:pPr>
      <w:r>
        <w:t>             Seconded by Sandy Neiman                   Motion carried.</w:t>
      </w:r>
    </w:p>
    <w:p w:rsidR="004917F3" w:rsidRDefault="004917F3" w:rsidP="004917F3">
      <w:pPr>
        <w:pStyle w:val="signaturecompany"/>
        <w:spacing w:before="0" w:beforeAutospacing="0" w:after="0" w:afterAutospacing="0"/>
        <w:ind w:left="360" w:right="-1620"/>
      </w:pPr>
      <w:r>
        <w:t>                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ind w:right="-1620"/>
      </w:pPr>
      <w:r>
        <w:t>                   Meeting adjourned at 1:15PM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ind w:right="-1620"/>
      </w:pPr>
      <w:r>
        <w:t>Respectfully submitted,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ind w:right="-1620"/>
      </w:pPr>
      <w:r>
        <w:t> </w:t>
      </w:r>
    </w:p>
    <w:p w:rsidR="004917F3" w:rsidRDefault="004917F3" w:rsidP="004917F3">
      <w:pPr>
        <w:pStyle w:val="signaturecompany"/>
        <w:ind w:right="-1620"/>
      </w:pPr>
      <w:r>
        <w:t>Sandy Neiman</w:t>
      </w:r>
    </w:p>
    <w:p w:rsidR="004917F3" w:rsidRDefault="004917F3" w:rsidP="004917F3">
      <w:pPr>
        <w:pStyle w:val="signaturecompany"/>
        <w:ind w:right="-1620"/>
      </w:pPr>
      <w:r>
        <w:t>Board Member</w:t>
      </w:r>
    </w:p>
    <w:p w:rsidR="000D238F" w:rsidRDefault="000D238F"/>
    <w:sectPr w:rsidR="000D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F3"/>
    <w:rsid w:val="000D238F"/>
    <w:rsid w:val="004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company">
    <w:name w:val="signaturecompany"/>
    <w:basedOn w:val="Normal"/>
    <w:rsid w:val="0049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company">
    <w:name w:val="signaturecompany"/>
    <w:basedOn w:val="Normal"/>
    <w:rsid w:val="0049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2014-11-23T06:26:00Z</dcterms:created>
  <dcterms:modified xsi:type="dcterms:W3CDTF">2014-11-23T06:27:00Z</dcterms:modified>
</cp:coreProperties>
</file>